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5CCC" w14:textId="042DA89B" w:rsidR="001E754A" w:rsidRPr="007A35BF" w:rsidRDefault="001E754A" w:rsidP="001E754A">
      <w:pPr>
        <w:tabs>
          <w:tab w:val="right" w:leader="dot" w:pos="9639"/>
        </w:tabs>
        <w:spacing w:before="360" w:after="120"/>
        <w:contextualSpacing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7A35BF">
        <w:rPr>
          <w:rFonts w:ascii="Arial" w:hAnsi="Arial" w:cs="Arial"/>
          <w:bCs/>
          <w:i/>
          <w:iCs/>
          <w:sz w:val="22"/>
          <w:szCs w:val="22"/>
        </w:rPr>
        <w:t>Załącznik nr 2</w:t>
      </w:r>
    </w:p>
    <w:p w14:paraId="7A4DD0FA" w14:textId="77777777" w:rsidR="001E754A" w:rsidRDefault="001E754A" w:rsidP="001E754A">
      <w:pPr>
        <w:tabs>
          <w:tab w:val="right" w:leader="dot" w:pos="9639"/>
        </w:tabs>
        <w:spacing w:before="360" w:after="120"/>
        <w:contextualSpacing/>
        <w:rPr>
          <w:rFonts w:ascii="Arial" w:hAnsi="Arial" w:cs="Arial"/>
          <w:b/>
          <w:sz w:val="22"/>
          <w:szCs w:val="22"/>
        </w:rPr>
      </w:pPr>
    </w:p>
    <w:p w14:paraId="165702FB" w14:textId="77777777" w:rsidR="001E754A" w:rsidRPr="00616174" w:rsidRDefault="001E754A" w:rsidP="001E754A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b/>
          <w:sz w:val="22"/>
          <w:szCs w:val="22"/>
          <w:lang w:eastAsia="en-US"/>
        </w:rPr>
        <w:t>NOTATKA SŁUŻBOWA</w:t>
      </w:r>
    </w:p>
    <w:p w14:paraId="231A09EA" w14:textId="77777777" w:rsidR="001E754A" w:rsidRPr="00616174" w:rsidRDefault="001E754A" w:rsidP="001E754A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Spisana dnia …………………….. w siedzibie PKM S.A. na okoliczność wykonywania robót jak poniżej:</w:t>
      </w:r>
    </w:p>
    <w:p w14:paraId="38FB085C" w14:textId="77777777" w:rsidR="001E754A" w:rsidRPr="00616174" w:rsidRDefault="001E754A" w:rsidP="001E754A">
      <w:pPr>
        <w:spacing w:after="20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17C8DA9" w14:textId="77777777" w:rsidR="001E754A" w:rsidRDefault="001E754A" w:rsidP="001E754A">
      <w:pPr>
        <w:spacing w:after="20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725356DF" w14:textId="77777777" w:rsidR="001E754A" w:rsidRPr="00616174" w:rsidRDefault="001E754A" w:rsidP="001E754A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Roboty wykonywane na podstawie umowy ………………………………………………………….</w:t>
      </w:r>
    </w:p>
    <w:p w14:paraId="023897FC" w14:textId="77777777" w:rsidR="001E754A" w:rsidRPr="00616174" w:rsidRDefault="001E754A" w:rsidP="001E754A">
      <w:pPr>
        <w:numPr>
          <w:ilvl w:val="0"/>
          <w:numId w:val="2"/>
        </w:numPr>
        <w:spacing w:before="240" w:after="200" w:line="480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Wykonawcą robót jest Firma  …………………………….........., kierownikiem robót jest ………………………….…………….. tel. ………………..….…….</w:t>
      </w:r>
    </w:p>
    <w:p w14:paraId="502B5279" w14:textId="77777777" w:rsidR="001E754A" w:rsidRDefault="001E754A" w:rsidP="001E754A">
      <w:pPr>
        <w:numPr>
          <w:ilvl w:val="0"/>
          <w:numId w:val="2"/>
        </w:numPr>
        <w:spacing w:before="240" w:after="200" w:line="276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Lokalizacja prowadzonych robót..................................……………………………………….</w:t>
      </w:r>
    </w:p>
    <w:p w14:paraId="2907C114" w14:textId="77777777" w:rsidR="001E754A" w:rsidRPr="00616174" w:rsidRDefault="001E754A" w:rsidP="001E754A">
      <w:pPr>
        <w:numPr>
          <w:ilvl w:val="0"/>
          <w:numId w:val="2"/>
        </w:numPr>
        <w:spacing w:before="240" w:after="200" w:line="276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 xml:space="preserve">Krótki opis robót: </w:t>
      </w:r>
    </w:p>
    <w:p w14:paraId="2986F3EF" w14:textId="77777777" w:rsidR="001E754A" w:rsidRPr="00616174" w:rsidRDefault="001E754A" w:rsidP="001E754A">
      <w:pPr>
        <w:spacing w:before="240" w:after="20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3948DF3B" w14:textId="77777777" w:rsidR="001E754A" w:rsidRPr="00616174" w:rsidRDefault="001E754A" w:rsidP="001E754A">
      <w:pPr>
        <w:spacing w:before="240" w:after="20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3BA8B83F" w14:textId="77777777" w:rsidR="001E754A" w:rsidRPr="00616174" w:rsidRDefault="001E754A" w:rsidP="001E754A">
      <w:pPr>
        <w:spacing w:before="240" w:after="20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52B10C3F" w14:textId="77777777" w:rsidR="001E754A" w:rsidRPr="00616174" w:rsidRDefault="001E754A" w:rsidP="001E754A">
      <w:pPr>
        <w:spacing w:before="240" w:after="20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6D2FB20A" w14:textId="77777777" w:rsidR="001E754A" w:rsidRDefault="001E754A" w:rsidP="001E754A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W dniu / w dniach 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Pr="00616174">
        <w:rPr>
          <w:rFonts w:ascii="Arial" w:eastAsiaTheme="minorHAnsi" w:hAnsi="Arial" w:cs="Arial"/>
          <w:sz w:val="22"/>
          <w:szCs w:val="22"/>
          <w:lang w:eastAsia="en-US"/>
        </w:rPr>
        <w:t>. w godzinach od ……………. do ……………. wykonywane będą roboty, dla których wymagane/niewymagane* będzie zamknięcie torów.</w:t>
      </w:r>
    </w:p>
    <w:p w14:paraId="59CE0BB6" w14:textId="77777777" w:rsidR="001E754A" w:rsidRPr="00E72BF6" w:rsidRDefault="001E754A" w:rsidP="001E754A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72BF6">
        <w:rPr>
          <w:rFonts w:ascii="Arial" w:eastAsiaTheme="minorHAnsi" w:hAnsi="Arial" w:cs="Arial"/>
          <w:sz w:val="22"/>
          <w:szCs w:val="22"/>
          <w:lang w:eastAsia="en-US"/>
        </w:rPr>
        <w:t>Przy wykonywanych robotach wymagane/niewymagane* jest zapewnienie przez Wykonawcę we własnym zakresie obsługi sygnalisty – Roboty w strefie …………</w:t>
      </w:r>
    </w:p>
    <w:p w14:paraId="50A43C7A" w14:textId="0C9D3E08" w:rsidR="001E754A" w:rsidRPr="001E754A" w:rsidRDefault="001E754A" w:rsidP="001E754A">
      <w:pPr>
        <w:pStyle w:val="Akapitzlist"/>
        <w:numPr>
          <w:ilvl w:val="0"/>
          <w:numId w:val="2"/>
        </w:numPr>
        <w:ind w:hanging="720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>Wymagany / niewymagany* jest Regulamin tymczasowy prowadzenia ruchu w czasie wykonywania Robót</w:t>
      </w:r>
    </w:p>
    <w:p w14:paraId="47B0FBB9" w14:textId="4D5DC60A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>Prace wymagają / nie wymagają* wyłączenia napięcia sieci trakcyjnej</w:t>
      </w:r>
    </w:p>
    <w:p w14:paraId="6BB5B528" w14:textId="2A5658F0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>Wymagany / niewymagany* jest Regulamin wyłączenia napięcia</w:t>
      </w:r>
    </w:p>
    <w:p w14:paraId="34F3AE47" w14:textId="4345F119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Za </w:t>
      </w:r>
      <w:proofErr w:type="spellStart"/>
      <w:r w:rsidRPr="001E754A">
        <w:rPr>
          <w:rFonts w:ascii="Arial" w:eastAsiaTheme="minorHAnsi" w:hAnsi="Arial" w:cs="Arial"/>
          <w:sz w:val="22"/>
          <w:szCs w:val="22"/>
          <w:lang w:eastAsia="en-US"/>
        </w:rPr>
        <w:t>osygnalizowanie</w:t>
      </w:r>
      <w:proofErr w:type="spellEnd"/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 miejsca prowadzenia robót, zamkniętego toru, miejsca ograniczenia prędkości pociągów, odpowiada Wykonawca – dotyczy/nie dotyczy*</w:t>
      </w:r>
    </w:p>
    <w:p w14:paraId="03719F41" w14:textId="01AC1460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>Dodatkowe Uwarunkowanie:</w:t>
      </w:r>
    </w:p>
    <w:p w14:paraId="38F742B3" w14:textId="37DAB069" w:rsidR="001E754A" w:rsidRPr="00C8402C" w:rsidRDefault="001E754A" w:rsidP="001E754A">
      <w:pPr>
        <w:pStyle w:val="Akapitzlist"/>
        <w:spacing w:after="200"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6AED0" w14:textId="6372F38C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>Wykonawca przedkłada zgłoszenie dostępu do infrastruktury PKM S.A. (Załącznik nr 1 do regulaminu dostępu).</w:t>
      </w:r>
    </w:p>
    <w:p w14:paraId="612D169C" w14:textId="653067EB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Wykonawca oświadcza, że wszyscy pracownicy realizujący ww. roboty zostali przeszkoleni przez PKM S.A. z </w:t>
      </w:r>
      <w:proofErr w:type="spellStart"/>
      <w:r w:rsidRPr="001E754A">
        <w:rPr>
          <w:rFonts w:ascii="Arial" w:eastAsiaTheme="minorHAnsi" w:hAnsi="Arial" w:cs="Arial"/>
          <w:sz w:val="22"/>
          <w:szCs w:val="22"/>
          <w:lang w:eastAsia="en-US"/>
        </w:rPr>
        <w:t>BHiP</w:t>
      </w:r>
      <w:proofErr w:type="spellEnd"/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 w zakresie wykonywania robót na terenie PKM S.A. i posiadają aktualne przepustki uprawniające do wstępu na obszary i obiekty kolejowe PKM S.A. wydane przez zarządcę linii kolejowej.</w:t>
      </w:r>
    </w:p>
    <w:p w14:paraId="19C94F98" w14:textId="22B6B889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Wykonawca oświadcza, że znany mu jest Regulamin realizacji robót i ich wykonywania na obszarze kolejowym PKM, w tym </w:t>
      </w:r>
      <w:r w:rsidRPr="001E754A">
        <w:rPr>
          <w:rFonts w:ascii="Arial" w:eastAsiaTheme="minorHAnsi" w:hAnsi="Arial" w:cs="Arial"/>
          <w:i/>
          <w:sz w:val="22"/>
          <w:szCs w:val="22"/>
          <w:lang w:eastAsia="en-US"/>
        </w:rPr>
        <w:t>§11 Cennik opłat</w:t>
      </w:r>
      <w:r w:rsidRPr="001E754A">
        <w:rPr>
          <w:rFonts w:ascii="Arial" w:eastAsiaTheme="minorHAnsi" w:hAnsi="Arial" w:cs="Arial"/>
          <w:sz w:val="22"/>
          <w:szCs w:val="22"/>
          <w:lang w:eastAsia="en-US"/>
        </w:rPr>
        <w:t>, którymi będzie obciążony Wykonawca robót i zobowiązuje się je opłacić po otrzymaniu faktury.</w:t>
      </w:r>
    </w:p>
    <w:p w14:paraId="5AFF2EE4" w14:textId="5993564A" w:rsidR="001E754A" w:rsidRPr="001E754A" w:rsidRDefault="001E754A" w:rsidP="001E754A">
      <w:pPr>
        <w:pStyle w:val="Akapitzlist"/>
        <w:numPr>
          <w:ilvl w:val="0"/>
          <w:numId w:val="2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Wykonawca robót zobowiązuje się przed przystąpieniem do robót zgłosić </w:t>
      </w:r>
      <w:r w:rsidRPr="001E754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do dyżurnego ruchu LCS PKM S.A. (tel. 58 350-11-75</w:t>
      </w:r>
      <w:r w:rsidRPr="001E754A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)</w:t>
      </w:r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 oraz </w:t>
      </w:r>
      <w:r w:rsidRPr="001E754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do operatora CUiD  (tel. 58 35-01-168).</w:t>
      </w:r>
    </w:p>
    <w:p w14:paraId="0AB6D545" w14:textId="77777777" w:rsidR="001E754A" w:rsidRDefault="001E754A" w:rsidP="001E754A">
      <w:pPr>
        <w:numPr>
          <w:ilvl w:val="0"/>
          <w:numId w:val="3"/>
        </w:numPr>
        <w:spacing w:before="240" w:after="200" w:line="276" w:lineRule="auto"/>
        <w:ind w:left="851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C71A58">
        <w:rPr>
          <w:rFonts w:ascii="Arial" w:eastAsiaTheme="minorHAnsi" w:hAnsi="Arial" w:cs="Arial"/>
          <w:sz w:val="22"/>
          <w:szCs w:val="22"/>
          <w:lang w:eastAsia="en-US"/>
        </w:rPr>
        <w:t>rzekazani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C71A58">
        <w:rPr>
          <w:rFonts w:ascii="Arial" w:eastAsiaTheme="minorHAnsi" w:hAnsi="Arial" w:cs="Arial"/>
          <w:sz w:val="22"/>
          <w:szCs w:val="22"/>
          <w:lang w:eastAsia="en-US"/>
        </w:rPr>
        <w:t xml:space="preserve"> telefonogramu </w:t>
      </w:r>
      <w:r>
        <w:rPr>
          <w:rFonts w:ascii="Arial" w:eastAsiaTheme="minorHAnsi" w:hAnsi="Arial" w:cs="Arial"/>
          <w:sz w:val="22"/>
          <w:szCs w:val="22"/>
          <w:lang w:eastAsia="en-US"/>
        </w:rPr>
        <w:t>dotyczącego</w:t>
      </w:r>
      <w:r w:rsidRPr="00616174">
        <w:rPr>
          <w:rFonts w:ascii="Arial" w:eastAsiaTheme="minorHAnsi" w:hAnsi="Arial" w:cs="Arial"/>
          <w:sz w:val="22"/>
          <w:szCs w:val="22"/>
          <w:lang w:eastAsia="en-US"/>
        </w:rPr>
        <w:t xml:space="preserve"> zamknięcia tor</w:t>
      </w:r>
      <w:r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616174">
        <w:rPr>
          <w:rFonts w:ascii="Arial" w:eastAsiaTheme="minorHAnsi" w:hAnsi="Arial" w:cs="Arial"/>
          <w:sz w:val="22"/>
          <w:szCs w:val="22"/>
          <w:lang w:eastAsia="en-US"/>
        </w:rPr>
        <w:t xml:space="preserve"> (Załącznik nr 3 do regulaminu dostępu)*</w:t>
      </w:r>
    </w:p>
    <w:p w14:paraId="232075E2" w14:textId="77777777" w:rsidR="001E754A" w:rsidRPr="00616174" w:rsidRDefault="001E754A" w:rsidP="001E754A">
      <w:pPr>
        <w:numPr>
          <w:ilvl w:val="0"/>
          <w:numId w:val="3"/>
        </w:numPr>
        <w:spacing w:before="240" w:after="200" w:line="276" w:lineRule="auto"/>
        <w:ind w:left="851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Przekazanie wniosku dotyczącego </w:t>
      </w:r>
      <w:r w:rsidRPr="00E60D00">
        <w:rPr>
          <w:rFonts w:ascii="Arial" w:eastAsiaTheme="minorHAnsi" w:hAnsi="Arial" w:cs="Arial"/>
          <w:sz w:val="22"/>
          <w:szCs w:val="22"/>
          <w:lang w:eastAsia="en-US"/>
        </w:rPr>
        <w:t>wprowadzenia ograniczenia prędkości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616174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616174">
        <w:rPr>
          <w:rFonts w:ascii="Arial" w:eastAsiaTheme="minorHAnsi" w:hAnsi="Arial" w:cs="Arial"/>
          <w:sz w:val="22"/>
          <w:szCs w:val="22"/>
          <w:lang w:eastAsia="en-US"/>
        </w:rPr>
        <w:t xml:space="preserve"> do regulaminu dostępu)*</w:t>
      </w:r>
    </w:p>
    <w:p w14:paraId="2F573353" w14:textId="77777777" w:rsidR="001E754A" w:rsidRDefault="001E754A" w:rsidP="001E754A">
      <w:pPr>
        <w:numPr>
          <w:ilvl w:val="0"/>
          <w:numId w:val="3"/>
        </w:numPr>
        <w:spacing w:before="240" w:after="200" w:line="276" w:lineRule="auto"/>
        <w:ind w:left="851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telefoniczną informacje odnośnie pracy w pobliżu torowiska lub/i terenie kolejowym PKM S.A.*</w:t>
      </w:r>
    </w:p>
    <w:p w14:paraId="3F58B0EC" w14:textId="5D9B6261" w:rsidR="001E754A" w:rsidRPr="001E754A" w:rsidRDefault="001E754A" w:rsidP="001E754A">
      <w:pPr>
        <w:pStyle w:val="Akapitzlist"/>
        <w:numPr>
          <w:ilvl w:val="0"/>
          <w:numId w:val="2"/>
        </w:numPr>
        <w:spacing w:before="240"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Po zakończeniu robót Wykonawca zgłosi </w:t>
      </w:r>
      <w:r w:rsidRPr="001E754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do dyżurnego ruchu LCS PKM S.A. (tel. 058 350-11-75</w:t>
      </w:r>
      <w:r w:rsidRPr="001E754A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)</w:t>
      </w:r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 oraz </w:t>
      </w:r>
      <w:r w:rsidRPr="001E754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do operatora CUiD  (tel. 58 35-01-168).</w:t>
      </w:r>
    </w:p>
    <w:p w14:paraId="4888294C" w14:textId="77777777" w:rsidR="001E754A" w:rsidRDefault="001E754A" w:rsidP="001E754A">
      <w:pPr>
        <w:numPr>
          <w:ilvl w:val="0"/>
          <w:numId w:val="4"/>
        </w:numPr>
        <w:spacing w:before="240" w:after="200" w:line="276" w:lineRule="auto"/>
        <w:ind w:left="851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C71A58">
        <w:rPr>
          <w:rFonts w:ascii="Arial" w:eastAsiaTheme="minorHAnsi" w:hAnsi="Arial" w:cs="Arial"/>
          <w:sz w:val="22"/>
          <w:szCs w:val="22"/>
          <w:lang w:eastAsia="en-US"/>
        </w:rPr>
        <w:t>rzekazani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C71A58">
        <w:rPr>
          <w:rFonts w:ascii="Arial" w:eastAsiaTheme="minorHAnsi" w:hAnsi="Arial" w:cs="Arial"/>
          <w:sz w:val="22"/>
          <w:szCs w:val="22"/>
          <w:lang w:eastAsia="en-US"/>
        </w:rPr>
        <w:t xml:space="preserve"> telefonogramu </w:t>
      </w:r>
      <w:r>
        <w:rPr>
          <w:rFonts w:ascii="Arial" w:eastAsiaTheme="minorHAnsi" w:hAnsi="Arial" w:cs="Arial"/>
          <w:sz w:val="22"/>
          <w:szCs w:val="22"/>
          <w:lang w:eastAsia="en-US"/>
        </w:rPr>
        <w:t>dotyczącego</w:t>
      </w:r>
      <w:r w:rsidRPr="00616174">
        <w:rPr>
          <w:rFonts w:ascii="Arial" w:eastAsiaTheme="minorHAnsi" w:hAnsi="Arial" w:cs="Arial"/>
          <w:sz w:val="22"/>
          <w:szCs w:val="22"/>
          <w:lang w:eastAsia="en-US"/>
        </w:rPr>
        <w:t xml:space="preserve"> otwarcia tor</w:t>
      </w:r>
      <w:r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616174">
        <w:rPr>
          <w:rFonts w:ascii="Arial" w:eastAsiaTheme="minorHAnsi" w:hAnsi="Arial" w:cs="Arial"/>
          <w:sz w:val="22"/>
          <w:szCs w:val="22"/>
          <w:lang w:eastAsia="en-US"/>
        </w:rPr>
        <w:t xml:space="preserve"> (załącznik nr 3 do regulaminu dostępu)*</w:t>
      </w:r>
    </w:p>
    <w:p w14:paraId="2AA5211A" w14:textId="77777777" w:rsidR="001E754A" w:rsidRPr="00E60D00" w:rsidRDefault="001E754A" w:rsidP="001E754A">
      <w:pPr>
        <w:numPr>
          <w:ilvl w:val="0"/>
          <w:numId w:val="4"/>
        </w:numPr>
        <w:spacing w:before="240" w:after="200" w:line="276" w:lineRule="auto"/>
        <w:ind w:left="851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Przekazanie w</w:t>
      </w:r>
      <w:r w:rsidRPr="00E60D00">
        <w:rPr>
          <w:rFonts w:ascii="Arial" w:eastAsiaTheme="minorHAnsi" w:hAnsi="Arial" w:cs="Arial"/>
          <w:sz w:val="22"/>
          <w:szCs w:val="22"/>
          <w:lang w:eastAsia="en-US"/>
        </w:rPr>
        <w:t>nios</w:t>
      </w:r>
      <w:r>
        <w:rPr>
          <w:rFonts w:ascii="Arial" w:eastAsiaTheme="minorHAnsi" w:hAnsi="Arial" w:cs="Arial"/>
          <w:sz w:val="22"/>
          <w:szCs w:val="22"/>
          <w:lang w:eastAsia="en-US"/>
        </w:rPr>
        <w:t>ku</w:t>
      </w:r>
      <w:r w:rsidRPr="00E60D00">
        <w:rPr>
          <w:rFonts w:ascii="Arial" w:eastAsiaTheme="minorHAnsi" w:hAnsi="Arial" w:cs="Arial"/>
          <w:sz w:val="22"/>
          <w:szCs w:val="22"/>
          <w:lang w:eastAsia="en-US"/>
        </w:rPr>
        <w:t xml:space="preserve"> dotycząc</w:t>
      </w:r>
      <w:r>
        <w:rPr>
          <w:rFonts w:ascii="Arial" w:eastAsiaTheme="minorHAnsi" w:hAnsi="Arial" w:cs="Arial"/>
          <w:sz w:val="22"/>
          <w:szCs w:val="22"/>
          <w:lang w:eastAsia="en-US"/>
        </w:rPr>
        <w:t>ego odwołania</w:t>
      </w:r>
      <w:r w:rsidRPr="00E60D00">
        <w:rPr>
          <w:rFonts w:ascii="Arial" w:eastAsiaTheme="minorHAnsi" w:hAnsi="Arial" w:cs="Arial"/>
          <w:sz w:val="22"/>
          <w:szCs w:val="22"/>
          <w:lang w:eastAsia="en-US"/>
        </w:rPr>
        <w:t xml:space="preserve"> ograniczenia prędkości (Załącznik nr 2 do regulaminu dostępu)*</w:t>
      </w:r>
    </w:p>
    <w:p w14:paraId="1BF3A9C8" w14:textId="77777777" w:rsidR="001E754A" w:rsidRDefault="001E754A" w:rsidP="001E754A">
      <w:pPr>
        <w:numPr>
          <w:ilvl w:val="0"/>
          <w:numId w:val="4"/>
        </w:numPr>
        <w:spacing w:before="240" w:after="200" w:line="276" w:lineRule="auto"/>
        <w:ind w:left="851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telefoniczną informacje odnośnie zakończenia pracy w pobliżu torowiska lub/i terenie kolejowym PKM S.A.*</w:t>
      </w:r>
    </w:p>
    <w:p w14:paraId="6DC50E22" w14:textId="777CE648" w:rsidR="001E754A" w:rsidRPr="001E754A" w:rsidRDefault="001E754A" w:rsidP="001E754A">
      <w:pPr>
        <w:pStyle w:val="Akapitzlist"/>
        <w:numPr>
          <w:ilvl w:val="0"/>
          <w:numId w:val="2"/>
        </w:numPr>
        <w:spacing w:before="240"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754A">
        <w:rPr>
          <w:rFonts w:ascii="Arial" w:eastAsiaTheme="minorHAnsi" w:hAnsi="Arial" w:cs="Arial"/>
          <w:sz w:val="22"/>
          <w:szCs w:val="22"/>
          <w:lang w:eastAsia="en-US"/>
        </w:rPr>
        <w:t xml:space="preserve">Dla robót dla których wymagane jest wyłączenia napięcia sieci trakcyjnej </w:t>
      </w:r>
      <w:r w:rsidRPr="001E754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Warunkiem przystąpienia do wykonywania robót jest otrzymanie pisemnego zezwolenia na wykonanie robót, wystawionego przez PGE Energetyka Kolejowa S.A. oraz dokonanie wszystkich niezbędnych uzgodnień z PKM S.A.</w:t>
      </w:r>
    </w:p>
    <w:p w14:paraId="3BBC1C32" w14:textId="77777777" w:rsidR="001E754A" w:rsidRDefault="001E754A" w:rsidP="001E754A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928F18" w14:textId="77777777" w:rsidR="001E754A" w:rsidRDefault="001E754A" w:rsidP="001E754A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38858E6" w14:textId="77777777" w:rsidR="001E754A" w:rsidRDefault="001E754A" w:rsidP="001E754A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6174">
        <w:rPr>
          <w:rFonts w:ascii="Arial" w:eastAsiaTheme="minorHAnsi" w:hAnsi="Arial" w:cs="Arial"/>
          <w:sz w:val="22"/>
          <w:szCs w:val="22"/>
          <w:lang w:eastAsia="en-US"/>
        </w:rPr>
        <w:t>Na tym notatkę zakończono i podpisano (CZYTELNY PODPIS)</w:t>
      </w:r>
    </w:p>
    <w:p w14:paraId="40C7267A" w14:textId="77777777" w:rsidR="001E754A" w:rsidRDefault="001E754A" w:rsidP="001E754A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1BF5A1" w14:textId="77777777" w:rsidR="001E754A" w:rsidRPr="00616174" w:rsidRDefault="001E754A" w:rsidP="001E754A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1E754A" w:rsidRPr="00616174" w14:paraId="77E6D333" w14:textId="77777777" w:rsidTr="00F85F8E">
        <w:trPr>
          <w:trHeight w:val="865"/>
        </w:trPr>
        <w:tc>
          <w:tcPr>
            <w:tcW w:w="4606" w:type="dxa"/>
          </w:tcPr>
          <w:p w14:paraId="52AAFD20" w14:textId="77777777" w:rsidR="001E754A" w:rsidRPr="00616174" w:rsidRDefault="001E754A" w:rsidP="00F85F8E">
            <w:pPr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161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06" w:type="dxa"/>
          </w:tcPr>
          <w:p w14:paraId="04BD9416" w14:textId="77777777" w:rsidR="001E754A" w:rsidRPr="00616174" w:rsidRDefault="001E754A" w:rsidP="00F85F8E">
            <w:pPr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161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</w:tr>
      <w:tr w:rsidR="001E754A" w:rsidRPr="00616174" w14:paraId="66E69799" w14:textId="77777777" w:rsidTr="00F85F8E">
        <w:trPr>
          <w:trHeight w:val="1025"/>
        </w:trPr>
        <w:tc>
          <w:tcPr>
            <w:tcW w:w="4606" w:type="dxa"/>
            <w:vAlign w:val="center"/>
          </w:tcPr>
          <w:p w14:paraId="6D41491B" w14:textId="77777777" w:rsidR="001E754A" w:rsidRPr="00616174" w:rsidRDefault="001E754A" w:rsidP="00F85F8E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161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06" w:type="dxa"/>
            <w:vAlign w:val="center"/>
          </w:tcPr>
          <w:p w14:paraId="7C9E7B21" w14:textId="77777777" w:rsidR="001E754A" w:rsidRPr="00616174" w:rsidRDefault="001E754A" w:rsidP="00F85F8E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161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</w:t>
            </w:r>
          </w:p>
        </w:tc>
      </w:tr>
    </w:tbl>
    <w:p w14:paraId="44FF5F56" w14:textId="3C225040" w:rsidR="00401FAA" w:rsidRPr="001E754A" w:rsidRDefault="001E754A" w:rsidP="001E754A">
      <w:pPr>
        <w:spacing w:after="200"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616174">
        <w:rPr>
          <w:rFonts w:ascii="Arial" w:eastAsiaTheme="minorHAnsi" w:hAnsi="Arial" w:cs="Arial"/>
          <w:sz w:val="18"/>
          <w:szCs w:val="18"/>
          <w:lang w:eastAsia="en-US"/>
        </w:rPr>
        <w:t>*) niepotrzebne skreślić</w:t>
      </w:r>
    </w:p>
    <w:sectPr w:rsidR="00401FAA" w:rsidRPr="001E754A" w:rsidSect="001E754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4598" w14:textId="77777777" w:rsidR="007851CE" w:rsidRDefault="007851CE" w:rsidP="001E754A">
      <w:r>
        <w:separator/>
      </w:r>
    </w:p>
  </w:endnote>
  <w:endnote w:type="continuationSeparator" w:id="0">
    <w:p w14:paraId="36D879E3" w14:textId="77777777" w:rsidR="007851CE" w:rsidRDefault="007851CE" w:rsidP="001E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941189"/>
      <w:docPartObj>
        <w:docPartGallery w:val="Page Numbers (Bottom of Page)"/>
        <w:docPartUnique/>
      </w:docPartObj>
    </w:sdtPr>
    <w:sdtContent>
      <w:p w14:paraId="28B93D27" w14:textId="46EDDD70" w:rsidR="001E754A" w:rsidRDefault="001E75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67BFA" w14:textId="77777777" w:rsidR="001E754A" w:rsidRDefault="001E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EF23" w14:textId="77777777" w:rsidR="007851CE" w:rsidRDefault="007851CE" w:rsidP="001E754A">
      <w:r>
        <w:separator/>
      </w:r>
    </w:p>
  </w:footnote>
  <w:footnote w:type="continuationSeparator" w:id="0">
    <w:p w14:paraId="60439941" w14:textId="77777777" w:rsidR="007851CE" w:rsidRDefault="007851CE" w:rsidP="001E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302"/>
    <w:multiLevelType w:val="hybridMultilevel"/>
    <w:tmpl w:val="3F3EBA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543AA4"/>
    <w:multiLevelType w:val="hybridMultilevel"/>
    <w:tmpl w:val="3F3EBA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312619"/>
    <w:multiLevelType w:val="hybridMultilevel"/>
    <w:tmpl w:val="C1D0D990"/>
    <w:lvl w:ilvl="0" w:tplc="A1D888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</w:rPr>
    </w:lvl>
    <w:lvl w:ilvl="1" w:tplc="A1D888EE">
      <w:start w:val="1"/>
      <w:numFmt w:val="decimal"/>
      <w:lvlText w:val="%2."/>
      <w:lvlJc w:val="left"/>
      <w:pPr>
        <w:ind w:left="644" w:hanging="360"/>
      </w:pPr>
      <w:rPr>
        <w:rFonts w:ascii="Arial" w:hAnsi="Arial" w:hint="default"/>
      </w:rPr>
    </w:lvl>
    <w:lvl w:ilvl="2" w:tplc="EA2E67A4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6523323"/>
    <w:multiLevelType w:val="hybridMultilevel"/>
    <w:tmpl w:val="D512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7334">
    <w:abstractNumId w:val="2"/>
  </w:num>
  <w:num w:numId="2" w16cid:durableId="886720837">
    <w:abstractNumId w:val="3"/>
  </w:num>
  <w:num w:numId="3" w16cid:durableId="849488832">
    <w:abstractNumId w:val="0"/>
  </w:num>
  <w:num w:numId="4" w16cid:durableId="82701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97"/>
    <w:rsid w:val="001E754A"/>
    <w:rsid w:val="00365597"/>
    <w:rsid w:val="003D1FDA"/>
    <w:rsid w:val="00503C69"/>
    <w:rsid w:val="005376C2"/>
    <w:rsid w:val="007851CE"/>
    <w:rsid w:val="00C61A5F"/>
    <w:rsid w:val="00D375D4"/>
    <w:rsid w:val="00D45FB8"/>
    <w:rsid w:val="00E215CF"/>
    <w:rsid w:val="00F5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8B37"/>
  <w15:chartTrackingRefBased/>
  <w15:docId w15:val="{914ECF57-3920-4D95-8E8A-1529453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5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54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E75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E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5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5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Białomyzy</dc:creator>
  <cp:keywords/>
  <dc:description/>
  <cp:lastModifiedBy>Mirosław Białomyzy</cp:lastModifiedBy>
  <cp:revision>2</cp:revision>
  <dcterms:created xsi:type="dcterms:W3CDTF">2023-06-15T06:26:00Z</dcterms:created>
  <dcterms:modified xsi:type="dcterms:W3CDTF">2023-06-15T06:26:00Z</dcterms:modified>
</cp:coreProperties>
</file>